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13" w:rsidRPr="00F01913" w:rsidRDefault="00F01913" w:rsidP="00F01913">
      <w:pPr>
        <w:pBdr>
          <w:bottom w:val="single" w:sz="6" w:space="8" w:color="DBDBDB"/>
        </w:pBdr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62626"/>
          <w:sz w:val="39"/>
          <w:szCs w:val="39"/>
          <w:lang w:eastAsia="ru-RU"/>
        </w:rPr>
      </w:pPr>
      <w:r w:rsidRPr="00F01913">
        <w:rPr>
          <w:rFonts w:ascii="Helvetica" w:eastAsia="Times New Roman" w:hAnsi="Helvetica" w:cs="Helvetica"/>
          <w:b/>
          <w:bCs/>
          <w:color w:val="262626"/>
          <w:sz w:val="39"/>
          <w:szCs w:val="39"/>
          <w:lang w:eastAsia="ru-RU"/>
        </w:rPr>
        <w:t>Страховые медицинские организации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952"/>
      </w:tblGrid>
      <w:tr w:rsidR="00F01913" w:rsidRPr="00F01913" w:rsidTr="00F019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13" w:rsidRPr="00F01913" w:rsidRDefault="00F01913" w:rsidP="00F01913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noProof/>
                <w:color w:val="18439C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30655" cy="266700"/>
                  <wp:effectExtent l="0" t="0" r="0" b="0"/>
                  <wp:docPr id="3" name="Рисунок 3" descr="Лого СОГАЗ ОМС 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СОГАЗ ОМС 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13" w:rsidRPr="00F01913" w:rsidRDefault="00F01913" w:rsidP="00F01913">
            <w:pPr>
              <w:spacing w:before="300" w:after="75" w:line="240" w:lineRule="auto"/>
              <w:textAlignment w:val="baseline"/>
              <w:outlineLvl w:val="2"/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  <w:t xml:space="preserve">Тюменский </w:t>
            </w:r>
            <w:proofErr w:type="gramStart"/>
            <w:r w:rsidRPr="00F01913"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  <w:t>филиал  акционерного</w:t>
            </w:r>
            <w:proofErr w:type="gramEnd"/>
            <w:r w:rsidRPr="00F01913"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  <w:t xml:space="preserve"> общества "Страховая компания "СОГАЗ-Мед" </w:t>
            </w:r>
          </w:p>
          <w:p w:rsidR="00F01913" w:rsidRPr="00F01913" w:rsidRDefault="00F01913" w:rsidP="00F01913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Руководитель: Кобзева Наталья </w:t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Мансуровна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 xml:space="preserve">Адрес: Российская Федерация, </w:t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г.Тюмень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ул.Республики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, д.14/7, 5 этаж (вход с ул. Ленина)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Телефон: 8(3452)46-12-80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e_mail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F01913">
                <w:rPr>
                  <w:rFonts w:ascii="inherit" w:eastAsia="Times New Roman" w:hAnsi="inherit" w:cs="Helvetica"/>
                  <w:color w:val="1843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tumen@sogaz-med.ru</w:t>
              </w:r>
            </w:hyperlink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Сайт: </w:t>
            </w:r>
            <w:hyperlink r:id="rId7" w:history="1">
              <w:r w:rsidRPr="00F01913">
                <w:rPr>
                  <w:rFonts w:ascii="inherit" w:eastAsia="Times New Roman" w:hAnsi="inherit" w:cs="Helvetica"/>
                  <w:color w:val="1843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WWW.SOGAZ-MED.RU</w:t>
              </w:r>
            </w:hyperlink>
          </w:p>
        </w:tc>
      </w:tr>
      <w:tr w:rsidR="00F01913" w:rsidRPr="00F01913" w:rsidTr="00F019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13" w:rsidRPr="00F01913" w:rsidRDefault="00F01913" w:rsidP="00F01913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noProof/>
                <w:color w:val="18439C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30655" cy="266700"/>
                  <wp:effectExtent l="0" t="0" r="0" b="0"/>
                  <wp:docPr id="2" name="Рисунок 2" descr="logoalf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alf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13" w:rsidRPr="00F01913" w:rsidRDefault="00F01913" w:rsidP="00F01913">
            <w:pPr>
              <w:spacing w:before="300" w:after="75" w:line="240" w:lineRule="auto"/>
              <w:textAlignment w:val="baseline"/>
              <w:outlineLvl w:val="2"/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  <w:t>Тюменский филиал ООО "АльфаСтрахование - ОМС" </w:t>
            </w:r>
          </w:p>
          <w:p w:rsidR="00F01913" w:rsidRPr="00F01913" w:rsidRDefault="00F01913" w:rsidP="00F01913">
            <w:pPr>
              <w:spacing w:after="24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Руководитель: </w:t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Кремлева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Наталья Олеговна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 xml:space="preserve">Адрес: Российская Федерация, Тюменская область, </w:t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г.Тюмень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ул.Советская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, д.65, корп.2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Телефон: 8(3452)56-81-02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Факс: 8(3452)56-81-14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e_mail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: </w:t>
            </w:r>
            <w:hyperlink r:id="rId10" w:history="1">
              <w:r w:rsidRPr="00F01913">
                <w:rPr>
                  <w:rFonts w:ascii="inherit" w:eastAsia="Times New Roman" w:hAnsi="inherit" w:cs="Helvetica"/>
                  <w:color w:val="1843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tyumen@alfastrah.ru</w:t>
              </w:r>
            </w:hyperlink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Сайт: </w:t>
            </w:r>
            <w:hyperlink r:id="rId11" w:history="1">
              <w:r w:rsidRPr="00F01913">
                <w:rPr>
                  <w:rFonts w:ascii="inherit" w:eastAsia="Times New Roman" w:hAnsi="inherit" w:cs="Helvetica"/>
                  <w:color w:val="1843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www.alfastrahoms.ru</w:t>
              </w:r>
            </w:hyperlink>
          </w:p>
        </w:tc>
      </w:tr>
      <w:tr w:rsidR="00F01913" w:rsidRPr="00F01913" w:rsidTr="00F019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13" w:rsidRPr="00F01913" w:rsidRDefault="00F01913" w:rsidP="00F01913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noProof/>
                <w:color w:val="18439C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30655" cy="266700"/>
                  <wp:effectExtent l="0" t="0" r="0" b="0"/>
                  <wp:docPr id="1" name="Рисунок 1" descr="LOGO_RESIZ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ESIZ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913" w:rsidRPr="00F01913" w:rsidRDefault="00F01913" w:rsidP="00F01913">
            <w:pPr>
              <w:spacing w:before="300" w:after="75" w:line="240" w:lineRule="auto"/>
              <w:textAlignment w:val="baseline"/>
              <w:outlineLvl w:val="2"/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b/>
                <w:bCs/>
                <w:color w:val="262626"/>
                <w:sz w:val="36"/>
                <w:szCs w:val="36"/>
                <w:lang w:eastAsia="ru-RU"/>
              </w:rPr>
              <w:t>Филиал ООО "Капитал МС" в Тюменской области </w:t>
            </w:r>
          </w:p>
          <w:p w:rsidR="00F01913" w:rsidRPr="00F01913" w:rsidRDefault="00F01913" w:rsidP="00F01913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Руководитель: Булатова Наталья Сергеевна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Адрес: Российская Федерация, Тюменская область, г. Тюмень, ул. 50 лет Октября, д. 36, корп.1</w:t>
            </w:r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e_mail</w:t>
            </w:r>
            <w:proofErr w:type="spellEnd"/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: </w:t>
            </w:r>
            <w:hyperlink r:id="rId14" w:history="1">
              <w:r w:rsidRPr="00F01913">
                <w:rPr>
                  <w:rFonts w:ascii="inherit" w:eastAsia="Times New Roman" w:hAnsi="inherit" w:cs="Helvetica"/>
                  <w:color w:val="1843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Tyumen@kapmed.ru</w:t>
              </w:r>
            </w:hyperlink>
            <w:r w:rsidRPr="00F01913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Сайт: </w:t>
            </w:r>
            <w:hyperlink r:id="rId15" w:history="1">
              <w:r w:rsidRPr="00F01913">
                <w:rPr>
                  <w:rFonts w:ascii="inherit" w:eastAsia="Times New Roman" w:hAnsi="inherit" w:cs="Helvetica"/>
                  <w:color w:val="18439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www.KAPMED.ru</w:t>
              </w:r>
            </w:hyperlink>
          </w:p>
        </w:tc>
      </w:tr>
    </w:tbl>
    <w:p w:rsidR="00F339A5" w:rsidRDefault="00F339A5">
      <w:bookmarkStart w:id="0" w:name="_GoBack"/>
      <w:bookmarkEnd w:id="0"/>
    </w:p>
    <w:sectPr w:rsidR="00F3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3"/>
    <w:rsid w:val="00BB1E1E"/>
    <w:rsid w:val="00F01913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D4B8-94D8-45D3-8B7A-D7B6872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1E"/>
  </w:style>
  <w:style w:type="paragraph" w:styleId="2">
    <w:name w:val="heading 2"/>
    <w:basedOn w:val="a"/>
    <w:link w:val="20"/>
    <w:uiPriority w:val="9"/>
    <w:qFormat/>
    <w:rsid w:val="00F01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1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0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strahoms.ru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https://kapme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fsogaz-med@mail.ru" TargetMode="External"/><Relationship Id="rId11" Type="http://schemas.openxmlformats.org/officeDocument/2006/relationships/hyperlink" Target="http://www.alfastrahom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.ru/" TargetMode="External"/><Relationship Id="rId10" Type="http://schemas.openxmlformats.org/officeDocument/2006/relationships/hyperlink" Target="mailto:tyumen@alfastrah.ru" TargetMode="External"/><Relationship Id="rId4" Type="http://schemas.openxmlformats.org/officeDocument/2006/relationships/hyperlink" Target="https://www.sogaz-med.ru/new_oms.php" TargetMode="External"/><Relationship Id="rId9" Type="http://schemas.openxmlformats.org/officeDocument/2006/relationships/image" Target="media/image2.png"/><Relationship Id="rId14" Type="http://schemas.openxmlformats.org/officeDocument/2006/relationships/hyperlink" Target="mailto:Tyumen@kap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Н. Борисенко</dc:creator>
  <cp:keywords/>
  <dc:description/>
  <cp:lastModifiedBy>Олег Н. Борисенко</cp:lastModifiedBy>
  <cp:revision>1</cp:revision>
  <dcterms:created xsi:type="dcterms:W3CDTF">2022-07-05T04:04:00Z</dcterms:created>
  <dcterms:modified xsi:type="dcterms:W3CDTF">2022-07-05T04:05:00Z</dcterms:modified>
</cp:coreProperties>
</file>